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7" w:rsidRDefault="00FB5CE7"/>
    <w:p w:rsidR="00E04284" w:rsidRDefault="00E04284" w:rsidP="00E04284">
      <w:pPr>
        <w:jc w:val="center"/>
        <w:rPr>
          <w:rFonts w:ascii="Helvetica" w:hAnsi="Helvetica" w:cs="Helvetica"/>
          <w:color w:val="20212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noProof/>
          <w:color w:val="202124"/>
          <w:sz w:val="26"/>
          <w:szCs w:val="26"/>
          <w:shd w:val="clear" w:color="auto" w:fill="FFFFFF"/>
        </w:rPr>
        <w:drawing>
          <wp:inline distT="0" distB="0" distL="0" distR="0">
            <wp:extent cx="1718310" cy="2307319"/>
            <wp:effectExtent l="19050" t="0" r="0" b="0"/>
            <wp:docPr id="2" name="Immagine 2" descr="C:\Users\UTENTE\ARTIRIO\IMMAGINI\Cattura logo_SC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RTIRIO\IMMAGINI\Cattura logo_SC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80" cy="231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84" w:rsidRPr="00E04284" w:rsidRDefault="00E04284" w:rsidP="00E04284">
      <w:pPr>
        <w:jc w:val="center"/>
        <w:rPr>
          <w:rFonts w:ascii="Garamond" w:hAnsi="Garamond" w:cs="Helvetica"/>
          <w:b/>
          <w:i/>
          <w:color w:val="008000"/>
          <w:sz w:val="22"/>
          <w:szCs w:val="22"/>
          <w:shd w:val="clear" w:color="auto" w:fill="FFFFFF"/>
        </w:rPr>
      </w:pPr>
      <w:r w:rsidRPr="00E04284">
        <w:rPr>
          <w:rFonts w:ascii="Garamond" w:hAnsi="Garamond" w:cs="Helvetica"/>
          <w:b/>
          <w:i/>
          <w:color w:val="008000"/>
          <w:sz w:val="22"/>
          <w:szCs w:val="22"/>
          <w:shd w:val="clear" w:color="auto" w:fill="FFFFFF"/>
        </w:rPr>
        <w:t>… Insieme verso il Futuro</w:t>
      </w:r>
    </w:p>
    <w:p w:rsidR="00E04284" w:rsidRDefault="00E04284">
      <w:pPr>
        <w:rPr>
          <w:rFonts w:ascii="Helvetica" w:hAnsi="Helvetica" w:cs="Helvetica"/>
          <w:color w:val="202124"/>
          <w:sz w:val="26"/>
          <w:szCs w:val="26"/>
          <w:shd w:val="clear" w:color="auto" w:fill="FFFFFF"/>
        </w:rPr>
      </w:pPr>
    </w:p>
    <w:p w:rsidR="00E04284" w:rsidRPr="00BD1139" w:rsidRDefault="00E04284" w:rsidP="00BD1139">
      <w:pPr>
        <w:jc w:val="center"/>
        <w:rPr>
          <w:rFonts w:ascii="Garamond" w:hAnsi="Garamond" w:cs="Helvetica"/>
          <w:color w:val="943634" w:themeColor="accent2" w:themeShade="BF"/>
          <w:sz w:val="26"/>
          <w:szCs w:val="26"/>
          <w:shd w:val="clear" w:color="auto" w:fill="FFFFFF"/>
        </w:rPr>
      </w:pPr>
      <w:r w:rsidRPr="00BD1139">
        <w:rPr>
          <w:rFonts w:ascii="Garamond" w:hAnsi="Garamond" w:cs="Helvetica"/>
          <w:color w:val="943634" w:themeColor="accent2" w:themeShade="BF"/>
          <w:sz w:val="26"/>
          <w:szCs w:val="26"/>
          <w:shd w:val="clear" w:color="auto" w:fill="FFFFFF"/>
        </w:rPr>
        <w:t>Progetto sistemazione area esterna della scuola (corte chiusa) in</w:t>
      </w:r>
    </w:p>
    <w:p w:rsidR="00E04284" w:rsidRPr="00BD1139" w:rsidRDefault="00E04284" w:rsidP="00BD1139">
      <w:pPr>
        <w:jc w:val="center"/>
        <w:rPr>
          <w:rFonts w:ascii="Garamond" w:hAnsi="Garamond" w:cs="Helvetica"/>
          <w:color w:val="943634" w:themeColor="accent2" w:themeShade="BF"/>
          <w:sz w:val="26"/>
          <w:szCs w:val="26"/>
          <w:shd w:val="clear" w:color="auto" w:fill="FFFFFF"/>
        </w:rPr>
      </w:pPr>
      <w:r w:rsidRPr="00BD1139">
        <w:rPr>
          <w:rFonts w:ascii="Garamond" w:hAnsi="Garamond" w:cs="Helvetica"/>
          <w:color w:val="943634" w:themeColor="accent2" w:themeShade="BF"/>
          <w:sz w:val="26"/>
          <w:szCs w:val="26"/>
          <w:shd w:val="clear" w:color="auto" w:fill="FFFFFF"/>
        </w:rPr>
        <w:t>LABORATORIO AMBIENTALE con aiuole in adozione alle classi e</w:t>
      </w:r>
    </w:p>
    <w:p w:rsidR="00E04284" w:rsidRPr="00BD1139" w:rsidRDefault="00E04284" w:rsidP="00BD1139">
      <w:pPr>
        <w:jc w:val="center"/>
        <w:rPr>
          <w:rFonts w:ascii="Garamond" w:hAnsi="Garamond" w:cs="Helvetica"/>
          <w:color w:val="943634" w:themeColor="accent2" w:themeShade="BF"/>
          <w:sz w:val="26"/>
          <w:szCs w:val="26"/>
          <w:shd w:val="clear" w:color="auto" w:fill="FFFFFF"/>
        </w:rPr>
      </w:pPr>
      <w:r w:rsidRPr="00BD1139">
        <w:rPr>
          <w:rFonts w:ascii="Garamond" w:hAnsi="Garamond" w:cs="Helvetica"/>
          <w:color w:val="943634" w:themeColor="accent2" w:themeShade="BF"/>
          <w:sz w:val="26"/>
          <w:szCs w:val="26"/>
          <w:shd w:val="clear" w:color="auto" w:fill="FFFFFF"/>
        </w:rPr>
        <w:t>Pergola per lezione all'aperto.</w:t>
      </w:r>
    </w:p>
    <w:p w:rsidR="00E04284" w:rsidRDefault="00E04284">
      <w:r>
        <w:rPr>
          <w:noProof/>
        </w:rPr>
        <w:lastRenderedPageBreak/>
        <w:drawing>
          <wp:inline distT="0" distB="0" distL="0" distR="0">
            <wp:extent cx="5981700" cy="7978140"/>
            <wp:effectExtent l="19050" t="0" r="0" b="0"/>
            <wp:docPr id="7" name="Immagine 7" descr="C:\Users\UTENTE\Desktop\20190510_10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20190510_105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1700" cy="7978140"/>
            <wp:effectExtent l="19050" t="0" r="0" b="0"/>
            <wp:docPr id="6" name="Immagine 6" descr="C:\Users\UTENTE\Desktop\20190510_10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20190510_10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1700" cy="7978140"/>
            <wp:effectExtent l="19050" t="0" r="0" b="0"/>
            <wp:docPr id="5" name="Immagine 5" descr="C:\Users\UTENTE\Desktop\20190510_10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20190510_105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9861" cy="4356009"/>
            <wp:effectExtent l="19050" t="0" r="389" b="0"/>
            <wp:docPr id="4" name="Immagine 4" descr="C:\Users\UTENTE\Desktop\20190510_10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20190510_105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70" cy="43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1700" cy="7978140"/>
            <wp:effectExtent l="19050" t="0" r="0" b="0"/>
            <wp:docPr id="3" name="Immagine 3" descr="C:\Users\UTENTE\Desktop\20190510_10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20190510_105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84" w:rsidRDefault="00E04284"/>
    <w:p w:rsidR="00E04284" w:rsidRPr="00E04284" w:rsidRDefault="00E04284">
      <w:pPr>
        <w:rPr>
          <w:sz w:val="18"/>
          <w:szCs w:val="18"/>
        </w:rPr>
      </w:pPr>
      <w:r w:rsidRPr="00E04284">
        <w:rPr>
          <w:sz w:val="18"/>
          <w:szCs w:val="18"/>
        </w:rPr>
        <w:t xml:space="preserve">Pubblicata il 16 maggio 2019 </w:t>
      </w:r>
    </w:p>
    <w:sectPr w:rsidR="00E04284" w:rsidRPr="00E04284" w:rsidSect="00FB5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E04284"/>
    <w:rsid w:val="00085FA9"/>
    <w:rsid w:val="001B2C1C"/>
    <w:rsid w:val="003110DE"/>
    <w:rsid w:val="00322906"/>
    <w:rsid w:val="00344540"/>
    <w:rsid w:val="00345108"/>
    <w:rsid w:val="00360296"/>
    <w:rsid w:val="00396CFF"/>
    <w:rsid w:val="003A38B2"/>
    <w:rsid w:val="003D4E00"/>
    <w:rsid w:val="004F4040"/>
    <w:rsid w:val="005518EA"/>
    <w:rsid w:val="006F17C2"/>
    <w:rsid w:val="007519F9"/>
    <w:rsid w:val="009A7A44"/>
    <w:rsid w:val="00A41126"/>
    <w:rsid w:val="00AA16EF"/>
    <w:rsid w:val="00BB4298"/>
    <w:rsid w:val="00BD1139"/>
    <w:rsid w:val="00C32E04"/>
    <w:rsid w:val="00D01BB6"/>
    <w:rsid w:val="00DE24B4"/>
    <w:rsid w:val="00E04284"/>
    <w:rsid w:val="00E27D1A"/>
    <w:rsid w:val="00E810C1"/>
    <w:rsid w:val="00EC7DFD"/>
    <w:rsid w:val="00F00680"/>
    <w:rsid w:val="00F232EA"/>
    <w:rsid w:val="00F25159"/>
    <w:rsid w:val="00FA0EDA"/>
    <w:rsid w:val="00FB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E0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2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2019-05-16T07:21:00Z</dcterms:created>
  <dcterms:modified xsi:type="dcterms:W3CDTF">2021-03-30T17:46:00Z</dcterms:modified>
</cp:coreProperties>
</file>